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C5" w:rsidRDefault="00307A22" w:rsidP="00826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 о реализации мероприятий по правовому и </w:t>
      </w:r>
      <w:proofErr w:type="spellStart"/>
      <w:r w:rsidRPr="00307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антикоррупционному</w:t>
      </w:r>
      <w:proofErr w:type="spellEnd"/>
      <w:r w:rsidRPr="00307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просвещению </w:t>
      </w:r>
      <w:r w:rsidR="008263C5" w:rsidRPr="00307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участников образовательного процесса</w:t>
      </w:r>
    </w:p>
    <w:p w:rsidR="00307A22" w:rsidRPr="00307A22" w:rsidRDefault="00307A22" w:rsidP="00826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2019 году </w:t>
      </w:r>
    </w:p>
    <w:p w:rsidR="008263C5" w:rsidRDefault="008263C5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17"/>
        <w:gridCol w:w="2861"/>
        <w:gridCol w:w="1418"/>
        <w:gridCol w:w="2268"/>
        <w:gridCol w:w="6402"/>
        <w:gridCol w:w="1819"/>
      </w:tblGrid>
      <w:tr w:rsidR="00105FDF" w:rsidRPr="00105FDF" w:rsidTr="00825B32">
        <w:trPr>
          <w:trHeight w:val="73"/>
        </w:trPr>
        <w:tc>
          <w:tcPr>
            <w:tcW w:w="536" w:type="dxa"/>
            <w:gridSpan w:val="2"/>
          </w:tcPr>
          <w:p w:rsidR="00105FDF" w:rsidRPr="00825B32" w:rsidRDefault="00825B32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5B3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61" w:type="dxa"/>
          </w:tcPr>
          <w:p w:rsidR="00105FDF" w:rsidRPr="00825B32" w:rsidRDefault="00825B32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418" w:type="dxa"/>
          </w:tcPr>
          <w:p w:rsidR="00105FDF" w:rsidRPr="00825B32" w:rsidRDefault="00825B32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5B32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</w:t>
            </w:r>
          </w:p>
        </w:tc>
        <w:tc>
          <w:tcPr>
            <w:tcW w:w="2268" w:type="dxa"/>
          </w:tcPr>
          <w:p w:rsidR="00105FDF" w:rsidRPr="00825B32" w:rsidRDefault="00825B32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5B32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за исполнение</w:t>
            </w:r>
          </w:p>
        </w:tc>
        <w:tc>
          <w:tcPr>
            <w:tcW w:w="6402" w:type="dxa"/>
          </w:tcPr>
          <w:p w:rsidR="00105FDF" w:rsidRPr="00825B32" w:rsidRDefault="00825B32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5B32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исполнении</w:t>
            </w:r>
          </w:p>
          <w:p w:rsidR="00825B32" w:rsidRPr="00825B32" w:rsidRDefault="00825B32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5B32">
              <w:rPr>
                <w:rFonts w:ascii="Times New Roman" w:eastAsia="Times New Roman" w:hAnsi="Times New Roman" w:cs="Times New Roman"/>
                <w:b/>
                <w:lang w:eastAsia="ru-RU"/>
              </w:rPr>
              <w:t>(проделанная работа)</w:t>
            </w:r>
          </w:p>
        </w:tc>
        <w:tc>
          <w:tcPr>
            <w:tcW w:w="1819" w:type="dxa"/>
          </w:tcPr>
          <w:p w:rsidR="00105FDF" w:rsidRPr="00825B32" w:rsidRDefault="00825B32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5B32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результатов выполнения</w:t>
            </w:r>
          </w:p>
        </w:tc>
      </w:tr>
      <w:tr w:rsidR="00105FDF" w:rsidRPr="00105FDF" w:rsidTr="00825B32">
        <w:trPr>
          <w:trHeight w:val="73"/>
        </w:trPr>
        <w:tc>
          <w:tcPr>
            <w:tcW w:w="536" w:type="dxa"/>
            <w:gridSpan w:val="2"/>
            <w:vMerge w:val="restart"/>
          </w:tcPr>
          <w:p w:rsidR="00105FDF" w:rsidRPr="00105FDF" w:rsidRDefault="00825B32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861" w:type="dxa"/>
            <w:vMerge w:val="restart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правовому и антикоррупционному просвещению  обучающихся</w:t>
            </w: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Дрягина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Н.П.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Публичная лекция «Ответственность за коррупционные правонарушения» с приглашением инспектора ПДН. 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антикоррупционной направленности  с портала «Российская электронная школа»</w:t>
            </w: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(120 чел.)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 w:val="restart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Выполнено в полном объеме</w:t>
            </w:r>
          </w:p>
        </w:tc>
      </w:tr>
      <w:tr w:rsidR="00105FDF" w:rsidRPr="00105FDF" w:rsidTr="00825B32">
        <w:trPr>
          <w:trHeight w:val="73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27.02.2019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Дрягина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Н.П.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Публичная лекция «Состояние преступности среди несовершеннолетних, ответственность за правонарушения и преступления» с участием сотрудников правоохранительных органов (98 чел.)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73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Кураторы учебных групп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Кураторский час 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берутся запреты» из цикла всероссийских уроков по профессиональной навигации обучающихся с портала «</w:t>
            </w:r>
            <w:proofErr w:type="spellStart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(160 чел.)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73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22.03.2019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Фоминцева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Участие в 3 региональной научно-практической конференции «Безопасное детство: профилактика депрессивных форм поведения несовершеннолетних и молодежи» (1 чел.)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73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10.03. – 30.04.2019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Фоминцева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Областной конкурс социальной рекламы «Честный взгляд: молодежь против коррупции» (1 чел.) сертификат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73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Дрягина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Н.П.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Профилактическая акция «Студент» публичная лекция «Права и ответственность» с приглашением инспектора ПДН (137 чел.)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73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10.04.2019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Хиценко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Мероприятие разъяснительного характера «Проступки и правонарушения. Чем опасна коррупция?» в рамках Единого дня профилактики с приглашением председателя ТКДН и ЗП (188 чел)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73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24.04.2019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Зам. директора по УМР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Калинина С.А.</w:t>
            </w: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Научно-практическая конференция 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«Творчество, опыт, перспективы» - защита проектов по антикоррупционной политике (4 чел.)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73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26.08- 30.08.2019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Liberation Serif" w:eastAsia="Times New Roman" w:hAnsi="Liberation Serif" w:cs="Liberation Serif"/>
                <w:bCs/>
                <w:lang w:eastAsia="ru-RU"/>
              </w:rPr>
              <w:t>Корректировка рабочих учебных программ по учебным дисциплинам «Обществознание», «Экономика», «Право», «История»</w:t>
            </w:r>
            <w:r w:rsidRPr="00105FDF">
              <w:rPr>
                <w:rFonts w:ascii="Liberation Serif" w:eastAsia="Times New Roman" w:hAnsi="Liberation Serif" w:cs="Liberation Serif"/>
                <w:lang w:eastAsia="ru-RU"/>
              </w:rPr>
              <w:t xml:space="preserve">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73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25.09.2019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Председатель МО «Общеобразовательных дисциплин»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Конева Ж.В.</w:t>
            </w: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Правовая игра «Знаток права»  с применением ИКТ 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использованием антикоррупционной тематики из цикла всероссийских уроков по профессиональной навигации обучающихся с портала «</w:t>
            </w:r>
            <w:proofErr w:type="spellStart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для студентов групп 1 и 2 курсов 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(120 чел.)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73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Дрягина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Н.П</w:t>
            </w: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Публичная лекция «Подросток и закон» с участием сотрудников правоохранительных органов для обучающихся, проживающих в ученическом общежитии (98 чел.)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73"/>
        </w:trPr>
        <w:tc>
          <w:tcPr>
            <w:tcW w:w="519" w:type="dxa"/>
            <w:vMerge w:val="restart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78" w:type="dxa"/>
            <w:gridSpan w:val="2"/>
            <w:vMerge w:val="restart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09.10.2019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Хиценко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просветительского характера, в рамках Единого дня профилактики 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«Закон и необходимость его  соблюдения» </w:t>
            </w: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с приглашением председателя 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ТКДН и ЗП и специалиста УИН (162 чел.)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73"/>
        </w:trPr>
        <w:tc>
          <w:tcPr>
            <w:tcW w:w="5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78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24.10.2019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Хиценко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Фоминцева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Информационный урок экономической и правовой грамотности 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социально-ответственного поведения»</w:t>
            </w: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с приглашением специалиста налоговой инспекции и оператора связи, с применением ИКТ 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(разъяснение алгоритма действий в ситуации вымогательства) </w:t>
            </w: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(212 чел.)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73"/>
        </w:trPr>
        <w:tc>
          <w:tcPr>
            <w:tcW w:w="5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78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Маскаль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И.Д.</w:t>
            </w: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книжных выставок   по антикоррупционному мировоззрению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«Права человека»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«Закон в твоей жизни»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73"/>
        </w:trPr>
        <w:tc>
          <w:tcPr>
            <w:tcW w:w="5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78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07.10 – 25.10.2019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Преподаватель информатики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Маслов АВ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Кураторы</w:t>
            </w: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урок «» Мы за честную жизнь!»  в группах 1 и 2 курсов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73"/>
        </w:trPr>
        <w:tc>
          <w:tcPr>
            <w:tcW w:w="5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78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02.12 – 13.12.2019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общ. дисциплин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Т.В.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общ. дисциплин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Т.В.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Преподаватель информатики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Маслов АВ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техникума, преподаватель русского языка и литературы – Конева Ж.В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общ. дисциплин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Т.В.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общ. дисциплин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Т.В.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Преподаватель информатики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Маслов АВ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</w:t>
            </w:r>
            <w:r w:rsidRPr="00105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декады «Вместе – против коррупции!»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антикоррупционному просвещению, приуроченной к 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Международному дню борьбы коррупцией со 2 по 13 декабря 2019 года, проведены  следующие мероприятия:</w:t>
            </w:r>
          </w:p>
          <w:p w:rsidR="00105FDF" w:rsidRPr="00105FDF" w:rsidRDefault="00105FDF" w:rsidP="00105F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декады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«Вместе – против коррупции!» </w:t>
            </w:r>
            <w:r w:rsidRPr="00105FDF">
              <w:rPr>
                <w:rFonts w:ascii="Times New Roman" w:eastAsia="Calibri" w:hAnsi="Times New Roman" w:cs="Times New Roman"/>
                <w:sz w:val="24"/>
                <w:szCs w:val="24"/>
              </w:rPr>
              <w:t>по антикоррупционному просвещению. Просмотр короткометражного фильма «Бумеранг» и обзор плана мероприятий декады, с представлением модераторов и основных положений. Участвовало 290 человек.</w:t>
            </w:r>
          </w:p>
          <w:p w:rsidR="00105FDF" w:rsidRPr="00105FDF" w:rsidRDefault="00105FDF" w:rsidP="00105FDF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105F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Дистанционная викторина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я знаю о коррупции» для обучающихся техникума в целях  </w:t>
            </w:r>
            <w:r w:rsidRPr="00105FDF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углубления теоретического уровня познания студентами такого явления, как коррупция, причин возникновения, факторов, способствующих ее развитию; привлечение молодежи к участию в профилактике коррупции, воспитание активной жизненной позиции. В  викторине приняли  участие студенты всех учебных групп - 225 человек. По результатам викторины в каждой группе определены победитель и призеры викторины - 1, 2, 3 место.</w:t>
            </w:r>
          </w:p>
          <w:p w:rsidR="00105FDF" w:rsidRPr="00105FDF" w:rsidRDefault="00105FDF" w:rsidP="00105FDF">
            <w:pPr>
              <w:numPr>
                <w:ilvl w:val="0"/>
                <w:numId w:val="1"/>
              </w:numPr>
              <w:spacing w:after="20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К</w:t>
            </w:r>
            <w:r w:rsidRPr="00105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онкурс сочинений (эссе)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«Противодействие коррупции в России: история и современность» среди обучающихся техникума. Тематические направления конкурса: жизненная позиция, милосердие, нравственная ценность. </w:t>
            </w:r>
            <w:r w:rsidRPr="00105FDF">
              <w:rPr>
                <w:rFonts w:ascii="Times New Roman" w:eastAsia="Calibri" w:hAnsi="Times New Roman" w:cs="Times New Roman"/>
                <w:sz w:val="24"/>
                <w:szCs w:val="24"/>
              </w:rPr>
              <w:t>На конкурс поступило 27 работ. По результатам конкурса определены победитель и призеры в каждой номинации.</w:t>
            </w:r>
          </w:p>
          <w:p w:rsidR="00105FDF" w:rsidRPr="00105FDF" w:rsidRDefault="00105FDF" w:rsidP="00105FDF">
            <w:pPr>
              <w:numPr>
                <w:ilvl w:val="0"/>
                <w:numId w:val="1"/>
              </w:numPr>
              <w:spacing w:after="20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Тематические единые классные часы</w:t>
            </w:r>
            <w:r w:rsidRPr="00105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FDF">
              <w:rPr>
                <w:rFonts w:ascii="Times New Roman" w:eastAsia="Calibri" w:hAnsi="Times New Roman" w:cs="Times New Roman"/>
                <w:sz w:val="24"/>
                <w:szCs w:val="24"/>
              </w:rPr>
              <w:t>посвещенные</w:t>
            </w:r>
            <w:proofErr w:type="spellEnd"/>
            <w:r w:rsidRPr="00105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вопросам </w:t>
            </w:r>
            <w:proofErr w:type="spellStart"/>
            <w:r w:rsidRPr="00105FDF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05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воспитания «Сказать коррупции - НЕТ!». Методическая разработка единого классного часа и презентация к нему предложена   кураторам и </w:t>
            </w:r>
            <w:r w:rsidRPr="00105F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размещена на сайте техникума в разделе «Актуальные новости» - Противодействие коррупции.</w:t>
            </w:r>
            <w:r w:rsidRPr="0010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проведения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час общения, проведены в 22 учебных группах.</w:t>
            </w:r>
          </w:p>
          <w:p w:rsidR="00105FDF" w:rsidRPr="00105FDF" w:rsidRDefault="00105FDF" w:rsidP="00105FDF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05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Деловая игра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обучающихся 1-4 курса «Вместе против коррупции»  в формате «Своей игры». Приняли участие три сборных команды студентов по 6 человек. В завершении игры предлагалось составить </w:t>
            </w:r>
            <w:proofErr w:type="spellStart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короткое нерифмованное стихотворение из 5 строк на тему «Коррупция».</w:t>
            </w:r>
          </w:p>
          <w:p w:rsidR="00105FDF" w:rsidRPr="00105FDF" w:rsidRDefault="00105FDF" w:rsidP="00105FDF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105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пятиминутка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«Международный день борьбы с коррупцией».  9 декабря во всех учебных группах в начале дня, на первом уроке, преподавателями проведены информационные пятиминутки с использованием предложенных материалов – презентации (слов сопровождения) и социального видеоролика. Материалы для работы размещены на сайте техникума в разделе «Актуальные новости» - Противодействие коррупции. </w:t>
            </w:r>
            <w:r w:rsidRPr="0010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Информационные пятиминутки  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прошли в 22 учебных группах.</w:t>
            </w:r>
          </w:p>
          <w:p w:rsidR="00105FDF" w:rsidRPr="00105FDF" w:rsidRDefault="00105FDF" w:rsidP="00105FDF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105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Торжественное закрытие Декады «Вместе – против коррупции!»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антикоррупционному просвещению, с приглашением специалиста МВД. Выступление представителя МВД  об актуальности антикоррупционного просвещения в молодежной среде. Подведение итогов мероприятий декады, награждение победителей и призеров конкурсов и викторины, представление ярких высказываний из  сочинений и эссе студентов. 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51"/>
        </w:trPr>
        <w:tc>
          <w:tcPr>
            <w:tcW w:w="536" w:type="dxa"/>
            <w:gridSpan w:val="2"/>
            <w:vMerge w:val="restart"/>
          </w:tcPr>
          <w:p w:rsidR="00105FDF" w:rsidRPr="00105FDF" w:rsidRDefault="00105FDF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105FDF" w:rsidRPr="00105FDF" w:rsidRDefault="00D239C8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2861" w:type="dxa"/>
            <w:vMerge w:val="restart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</w:t>
            </w:r>
            <w:r w:rsidRPr="00105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правовому и антикоррупционному просвещению сотрудников</w:t>
            </w: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28.02.2019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 по </w:t>
            </w: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Хиценко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Собрание сотрудников техникума «Нормативно-правовые  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регламентирующие  вопросы предупреждения и противодействия коррупции». Представление </w:t>
            </w: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отчета об исполнении плана работы по противодействию коррупции   ГБПОУ СО «Красноуфимский многопрофильный техникум» в 2018  году и отчета  по работе Комиссии по противодействию коррупции за 2018 год (62 чел.)</w:t>
            </w:r>
          </w:p>
        </w:tc>
        <w:tc>
          <w:tcPr>
            <w:tcW w:w="1819" w:type="dxa"/>
            <w:vMerge w:val="restart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Выполнено в </w:t>
            </w: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 объеме</w:t>
            </w:r>
          </w:p>
        </w:tc>
      </w:tr>
      <w:tr w:rsidR="00105FDF" w:rsidRPr="00105FDF" w:rsidTr="00825B32">
        <w:trPr>
          <w:trHeight w:val="51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28.02.2019</w:t>
            </w:r>
          </w:p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ДрягинаН.П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памяток, буклетов антикоррупционного  просвещения среди  сотрудников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FDF" w:rsidRPr="00105FDF" w:rsidTr="00825B32">
        <w:trPr>
          <w:trHeight w:val="51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Зам. директора   по УВР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Хиценко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ДрягинаН.П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трудового коллектива, выступления специалистов   правоохранительных органов   по вопросам пресечения коррупционных правонарушений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(70 чел.)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51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 по УВР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Хиценко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сотрудников техникума «Об организации работы «телефона доверия» и «почты доверия», представление алгоритма действий в случае вымогательства. Представление отчета об исполнении:</w:t>
            </w:r>
          </w:p>
          <w:p w:rsidR="00105FDF" w:rsidRPr="00105FDF" w:rsidRDefault="00105FDF" w:rsidP="00105F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мероприятий по противодействию коррупции   ГБПОУ СО «Красноуфимский многопрофильный техникум» в 1 полугодии   2019;</w:t>
            </w:r>
          </w:p>
          <w:p w:rsidR="00105FDF" w:rsidRPr="00105FDF" w:rsidRDefault="00105FDF" w:rsidP="00105F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Комиссии  по противодействию коррупции   ГБПОУ СО «Красноуфимский многопрофильный техникум» в 1 полугодии  2019; (58 чел.)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51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август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Зам. директора  по УВР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Хиценко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Хусаинова З.Р.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методических  пособий и информационных материалов  антикоррупционного  просвещения для сотрудников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51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 по </w:t>
            </w: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Хиценко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Семинар для педагогических сотрудников «Правовое и 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антикоррупционное просвещение», ознакомление с методическими рекомендациями по работе с родителями и обучающимися   в рамках антикоррупционного воспитания и в целях реализации </w:t>
            </w: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Плана  антикоррупционного просвещения  ГБПОУ СО «Красноуфимский многопрофильный техникум» на 2019 – 2020 год.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(27 чел.)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51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 – 13.10.2019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Зам. директора  по УВР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Хиценко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Прошли курсы  повышения квалификации  педагогических сотрудников  по вопросам  антикоррупционной политики (2 чел.) 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51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14.11.2019</w:t>
            </w:r>
          </w:p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Зам. директора  по УВР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Хиценко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совещание  по вопросам организации и проведения Декады по антикоррупционному просвещению, приуроченной ко Международному   дню   борьбы с коррупцией  (26 педагогов)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51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 – 13.12.2019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общ. дисциплин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Т.В.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информатики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АВ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Дистанционный тест-опросник «Государственная политика в области противодействия коррупции» для педагогического состава ГБПОУ СО «Красноуфимский многопрофильный техникум» - обязательное участие </w:t>
            </w: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дистанционном тест-опроснике администрации и педагогических сотрудников, необходимо ответить на 20 вопросов в целях повышения правовой грамотности, тест размещен на сайте техникума. Приняли участие 27 человек.  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81"/>
        </w:trPr>
        <w:tc>
          <w:tcPr>
            <w:tcW w:w="536" w:type="dxa"/>
            <w:gridSpan w:val="2"/>
            <w:vMerge w:val="restart"/>
          </w:tcPr>
          <w:p w:rsidR="00105FDF" w:rsidRPr="00105FDF" w:rsidRDefault="00D239C8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  <w:p w:rsidR="00105FDF" w:rsidRPr="00105FDF" w:rsidRDefault="00105FDF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861" w:type="dxa"/>
            <w:vMerge w:val="restart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 по правовому и антикоррупционному просвещению  родителей (законных представителей) обучающихся</w:t>
            </w: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14.05-31.05.2019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Хиценко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родительское собрание «Обеспечение правовой и социальной безопасности» (315 чел.)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lang w:eastAsia="ru-RU"/>
              </w:rPr>
              <w:t>Выполнено в полном объеме</w:t>
            </w:r>
          </w:p>
        </w:tc>
      </w:tr>
      <w:tr w:rsidR="00105FDF" w:rsidRPr="00105FDF" w:rsidTr="00825B32">
        <w:trPr>
          <w:trHeight w:val="81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 по УМР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С.А.</w:t>
            </w: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(законных представителей ) обучающихся в проведении итоговой и промежуточной аттестаций  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FDF" w:rsidRPr="00105FDF" w:rsidTr="00825B32">
        <w:trPr>
          <w:trHeight w:val="52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Хиценко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6402" w:type="dxa"/>
            <w:tcBorders>
              <w:left w:val="single" w:sz="4" w:space="0" w:color="auto"/>
            </w:tcBorders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Профилактическое мероприятие с первокурсниками и их родителями (законными представителями) «Социальная и правовая культура граждан» (210 чел.)</w:t>
            </w: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97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03.09.2019</w:t>
            </w:r>
          </w:p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Хиценко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Практико-ориентированное   мероприятие для родителей (законных представителей)  - разъяснение алгоритма действий в ситуации вымогательства (116 чел.)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97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09.10.2019</w:t>
            </w:r>
          </w:p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Дрягина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участием родителей   «Подросток и закон» с приглашением инспектора ПДН  (37 чел.)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52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23.11.2019</w:t>
            </w:r>
          </w:p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Хиценко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обучающихся, с приглашением инспектора ПДН  «Подросток и закон» (134 чел.)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05FDF" w:rsidRPr="00105FDF" w:rsidTr="00825B32">
        <w:trPr>
          <w:trHeight w:val="79"/>
        </w:trPr>
        <w:tc>
          <w:tcPr>
            <w:tcW w:w="536" w:type="dxa"/>
            <w:gridSpan w:val="2"/>
            <w:vMerge/>
          </w:tcPr>
          <w:p w:rsidR="00105FDF" w:rsidRPr="00105FDF" w:rsidRDefault="00105FDF" w:rsidP="0010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861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:rsidR="00105FDF" w:rsidRPr="00105FDF" w:rsidRDefault="00105FDF" w:rsidP="008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23.11.2019</w:t>
            </w:r>
          </w:p>
        </w:tc>
        <w:tc>
          <w:tcPr>
            <w:tcW w:w="2268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Фоминцева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Хиценко</w:t>
            </w:r>
            <w:proofErr w:type="spellEnd"/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6402" w:type="dxa"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(лиц их заменяющих) «Удовлетворение образовательными услугами» (112 чел.)</w:t>
            </w:r>
          </w:p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105FDF" w:rsidRPr="00105FDF" w:rsidRDefault="00105FDF" w:rsidP="00105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B52C3C" w:rsidRDefault="00B52C3C"/>
    <w:p w:rsidR="00825B32" w:rsidRDefault="00825B32"/>
    <w:p w:rsidR="001D73A9" w:rsidRDefault="001D73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307A22" w:rsidRPr="001D73A9">
        <w:rPr>
          <w:rFonts w:ascii="Times New Roman" w:hAnsi="Times New Roman" w:cs="Times New Roman"/>
          <w:sz w:val="24"/>
          <w:szCs w:val="24"/>
        </w:rPr>
        <w:t xml:space="preserve"> </w:t>
      </w:r>
      <w:r w:rsidRPr="001D73A9">
        <w:rPr>
          <w:rFonts w:ascii="Times New Roman" w:hAnsi="Times New Roman" w:cs="Times New Roman"/>
          <w:sz w:val="24"/>
          <w:szCs w:val="24"/>
        </w:rPr>
        <w:t xml:space="preserve">Председатель Комиссии по противодействию коррупции                                       </w:t>
      </w:r>
      <w:proofErr w:type="spellStart"/>
      <w:r w:rsidRPr="001D73A9">
        <w:rPr>
          <w:rFonts w:ascii="Times New Roman" w:hAnsi="Times New Roman" w:cs="Times New Roman"/>
          <w:sz w:val="24"/>
          <w:szCs w:val="24"/>
        </w:rPr>
        <w:t>Н.В.Хиценко</w:t>
      </w:r>
      <w:proofErr w:type="spellEnd"/>
    </w:p>
    <w:p w:rsidR="001D73A9" w:rsidRDefault="001D73A9">
      <w:pPr>
        <w:rPr>
          <w:rFonts w:ascii="Times New Roman" w:hAnsi="Times New Roman" w:cs="Times New Roman"/>
          <w:sz w:val="24"/>
          <w:szCs w:val="24"/>
        </w:rPr>
      </w:pPr>
    </w:p>
    <w:p w:rsidR="001D73A9" w:rsidRPr="001D73A9" w:rsidRDefault="001D73A9">
      <w:pPr>
        <w:rPr>
          <w:rFonts w:ascii="Times New Roman" w:hAnsi="Times New Roman" w:cs="Times New Roman"/>
          <w:sz w:val="24"/>
          <w:szCs w:val="24"/>
        </w:rPr>
      </w:pPr>
      <w:r w:rsidRPr="001D73A9">
        <w:rPr>
          <w:rFonts w:ascii="Times New Roman" w:hAnsi="Times New Roman" w:cs="Times New Roman"/>
          <w:sz w:val="24"/>
          <w:szCs w:val="24"/>
        </w:rPr>
        <w:tab/>
      </w:r>
      <w:r w:rsidRPr="001D73A9">
        <w:rPr>
          <w:rFonts w:ascii="Times New Roman" w:hAnsi="Times New Roman" w:cs="Times New Roman"/>
          <w:sz w:val="24"/>
          <w:szCs w:val="24"/>
        </w:rPr>
        <w:tab/>
      </w:r>
      <w:r w:rsidRPr="001D73A9">
        <w:rPr>
          <w:rFonts w:ascii="Times New Roman" w:hAnsi="Times New Roman" w:cs="Times New Roman"/>
          <w:sz w:val="24"/>
          <w:szCs w:val="24"/>
        </w:rPr>
        <w:tab/>
      </w:r>
      <w:r w:rsidRPr="001D73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3A9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73A9">
        <w:rPr>
          <w:rFonts w:ascii="Times New Roman" w:hAnsi="Times New Roman" w:cs="Times New Roman"/>
          <w:sz w:val="24"/>
          <w:szCs w:val="24"/>
        </w:rPr>
        <w:t>.Л.Сычев</w:t>
      </w:r>
    </w:p>
    <w:sectPr w:rsidR="001D73A9" w:rsidRPr="001D73A9" w:rsidSect="00105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744E"/>
    <w:multiLevelType w:val="hybridMultilevel"/>
    <w:tmpl w:val="75AC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4E2"/>
    <w:rsid w:val="00105FDF"/>
    <w:rsid w:val="001D73A9"/>
    <w:rsid w:val="00246081"/>
    <w:rsid w:val="00307A22"/>
    <w:rsid w:val="00550B49"/>
    <w:rsid w:val="005F1101"/>
    <w:rsid w:val="00825B32"/>
    <w:rsid w:val="008263C5"/>
    <w:rsid w:val="009474E2"/>
    <w:rsid w:val="009F7BB5"/>
    <w:rsid w:val="00B52C3C"/>
    <w:rsid w:val="00D2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№1</cp:lastModifiedBy>
  <cp:revision>7</cp:revision>
  <dcterms:created xsi:type="dcterms:W3CDTF">2020-01-29T12:42:00Z</dcterms:created>
  <dcterms:modified xsi:type="dcterms:W3CDTF">2020-01-30T10:24:00Z</dcterms:modified>
</cp:coreProperties>
</file>