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05" w:rsidRPr="00621CEE" w:rsidRDefault="00626E7F" w:rsidP="0099449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21CEE">
        <w:rPr>
          <w:rFonts w:ascii="Times New Roman" w:hAnsi="Times New Roman" w:cs="Times New Roman"/>
          <w:b/>
          <w:sz w:val="16"/>
          <w:szCs w:val="16"/>
        </w:rPr>
        <w:t>Тематика кураторских часов</w:t>
      </w:r>
      <w:r w:rsidR="00621CEE" w:rsidRPr="00621CE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21CEE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</w:p>
    <w:tbl>
      <w:tblPr>
        <w:tblStyle w:val="a3"/>
        <w:tblW w:w="5211" w:type="dxa"/>
        <w:tblLook w:val="04A0"/>
      </w:tblPr>
      <w:tblGrid>
        <w:gridCol w:w="940"/>
        <w:gridCol w:w="1900"/>
        <w:gridCol w:w="2371"/>
      </w:tblGrid>
      <w:tr w:rsidR="00743D05" w:rsidRPr="00621CEE" w:rsidTr="00156CF4">
        <w:tc>
          <w:tcPr>
            <w:tcW w:w="940" w:type="dxa"/>
          </w:tcPr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900" w:type="dxa"/>
          </w:tcPr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</w:tc>
        <w:tc>
          <w:tcPr>
            <w:tcW w:w="2371" w:type="dxa"/>
          </w:tcPr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</w:p>
        </w:tc>
      </w:tr>
      <w:tr w:rsidR="00743D05" w:rsidRPr="00621CEE" w:rsidTr="00156CF4">
        <w:trPr>
          <w:trHeight w:val="1216"/>
        </w:trPr>
        <w:tc>
          <w:tcPr>
            <w:tcW w:w="940" w:type="dxa"/>
            <w:tcBorders>
              <w:bottom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  <w:p w:rsidR="00743D05" w:rsidRPr="00621CEE" w:rsidRDefault="00743D05" w:rsidP="0099449E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Профилактика вредных зависимостей (курение, алкоголь, пиво, наркотические и одурманивающие вещества.)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«История одного обмана» </w:t>
            </w: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«Мифы об алкоголе».</w:t>
            </w: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 (Проф.алкоголя)</w:t>
            </w: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«Курение – спорные утверждения»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«Куришь - себя губишь».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Спайс</w:t>
            </w:r>
            <w:proofErr w:type="spellEnd"/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его  последствия» просмотр видеоролика.</w:t>
            </w:r>
          </w:p>
          <w:p w:rsidR="00743D05" w:rsidRPr="00621CEE" w:rsidRDefault="00743D05" w:rsidP="0099449E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621CEE">
              <w:rPr>
                <w:sz w:val="16"/>
                <w:szCs w:val="16"/>
              </w:rPr>
              <w:t>«Электронная сигарета: польза или вред»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«Правда о наркотиках».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«Умей сказать - Нет»</w:t>
            </w:r>
          </w:p>
          <w:p w:rsidR="00743D05" w:rsidRPr="00621CEE" w:rsidRDefault="00743D05" w:rsidP="0099449E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621CEE">
              <w:rPr>
                <w:sz w:val="16"/>
                <w:szCs w:val="16"/>
              </w:rPr>
              <w:t>«Энергетические напитки – новые наркотики».</w:t>
            </w:r>
          </w:p>
        </w:tc>
      </w:tr>
      <w:tr w:rsidR="00743D05" w:rsidRPr="00621CEE" w:rsidTr="00156CF4">
        <w:trPr>
          <w:trHeight w:val="714"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(ЗОЖ, ТБ на транспорте и в быту)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Безопасное поведение на дорогах и в быту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«Жизнь и здоровье в опасности»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«Правила соблюдать – беду миновать» (</w:t>
            </w:r>
            <w:proofErr w:type="spellStart"/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инстр</w:t>
            </w:r>
            <w:proofErr w:type="spellEnd"/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. по ОТ и ТБ</w:t>
            </w:r>
            <w:r w:rsidR="00156CF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43D05" w:rsidRPr="00621CEE" w:rsidTr="00156CF4">
        <w:trPr>
          <w:trHeight w:val="713"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сентябрь ноябрь</w:t>
            </w:r>
          </w:p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Профилактика самовольных уходов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743D05" w:rsidRPr="00621CEE" w:rsidRDefault="00743D05" w:rsidP="0099449E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«Конфликт. Как его разрешить?»</w:t>
            </w:r>
          </w:p>
          <w:p w:rsidR="00743D05" w:rsidRPr="00621CEE" w:rsidRDefault="00743D05" w:rsidP="0099449E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«Поступки и ответственность за них»</w:t>
            </w: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     «Роль семьи в проявлении детской агрессии»</w:t>
            </w:r>
          </w:p>
        </w:tc>
      </w:tr>
      <w:tr w:rsidR="00743D05" w:rsidRPr="00621CEE" w:rsidTr="00156CF4">
        <w:trPr>
          <w:trHeight w:val="827"/>
        </w:trPr>
        <w:tc>
          <w:tcPr>
            <w:tcW w:w="940" w:type="dxa"/>
            <w:tcBorders>
              <w:top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Профилактика экстремизма и терроризма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Экстремизм и терроризм – беда XXI века»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55"/>
            </w:tblGrid>
            <w:tr w:rsidR="00743D05" w:rsidRPr="00621CEE" w:rsidTr="00F43738">
              <w:trPr>
                <w:trHeight w:val="125"/>
              </w:trPr>
              <w:tc>
                <w:tcPr>
                  <w:tcW w:w="0" w:type="auto"/>
                </w:tcPr>
                <w:p w:rsidR="00743D05" w:rsidRPr="00621CEE" w:rsidRDefault="00743D05" w:rsidP="0099449E">
                  <w:pPr>
                    <w:pStyle w:val="Default"/>
                    <w:spacing w:line="276" w:lineRule="auto"/>
                    <w:rPr>
                      <w:sz w:val="16"/>
                      <w:szCs w:val="16"/>
                    </w:rPr>
                  </w:pPr>
                  <w:r w:rsidRPr="00621CEE">
                    <w:rPr>
                      <w:bCs/>
                      <w:sz w:val="16"/>
                      <w:szCs w:val="16"/>
                    </w:rPr>
                    <w:t xml:space="preserve"> «Как не стать жертвой преступления» </w:t>
                  </w:r>
                </w:p>
              </w:tc>
            </w:tr>
          </w:tbl>
          <w:p w:rsidR="00743D05" w:rsidRPr="00621CEE" w:rsidRDefault="00743D05" w:rsidP="0099449E">
            <w:pPr>
              <w:pStyle w:val="Default"/>
              <w:spacing w:line="276" w:lineRule="auto"/>
              <w:rPr>
                <w:rFonts w:eastAsia="Times New Roman"/>
                <w:sz w:val="16"/>
                <w:szCs w:val="16"/>
              </w:rPr>
            </w:pPr>
            <w:r w:rsidRPr="00621CEE">
              <w:rPr>
                <w:bCs/>
                <w:sz w:val="16"/>
                <w:szCs w:val="16"/>
              </w:rPr>
              <w:t xml:space="preserve"> «Быть осторожным! Молодежные экстремистские организации их опасность для общества»</w:t>
            </w:r>
          </w:p>
        </w:tc>
      </w:tr>
      <w:tr w:rsidR="00743D05" w:rsidRPr="00621CEE" w:rsidTr="00156CF4">
        <w:trPr>
          <w:trHeight w:val="1140"/>
        </w:trPr>
        <w:tc>
          <w:tcPr>
            <w:tcW w:w="940" w:type="dxa"/>
            <w:tcBorders>
              <w:bottom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суицидального поведения 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«На что потратить жизнь». 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«В чем смысл жизни». Просмотр фильма «Живи»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 « Нет безвыходных ситуаций»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«Не сломай свою судьбу!»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  «Ты нужен…»</w:t>
            </w:r>
          </w:p>
        </w:tc>
      </w:tr>
      <w:tr w:rsidR="00743D05" w:rsidRPr="00621CEE" w:rsidTr="00156CF4">
        <w:trPr>
          <w:trHeight w:val="815"/>
        </w:trPr>
        <w:tc>
          <w:tcPr>
            <w:tcW w:w="940" w:type="dxa"/>
            <w:tcBorders>
              <w:top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жестокого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форм насилия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«Подростковая жестокость» 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«Агрессия, причины и последствия»</w:t>
            </w:r>
          </w:p>
          <w:p w:rsidR="00743D05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как стадный допинг»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«Добро против насилия»</w:t>
            </w:r>
          </w:p>
        </w:tc>
      </w:tr>
      <w:tr w:rsidR="00743D05" w:rsidRPr="00621CEE" w:rsidTr="00156CF4">
        <w:trPr>
          <w:trHeight w:val="993"/>
        </w:trPr>
        <w:tc>
          <w:tcPr>
            <w:tcW w:w="940" w:type="dxa"/>
          </w:tcPr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900" w:type="dxa"/>
          </w:tcPr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Профилактика и противодействие коррупции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  «Коррупция, как особый вид правонарушений»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  «Стоп коррупция» просмотр и обсуждение видеофильма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 «Открытый диалог»</w:t>
            </w:r>
          </w:p>
        </w:tc>
      </w:tr>
      <w:tr w:rsidR="00743D05" w:rsidRPr="00621CEE" w:rsidTr="00156CF4">
        <w:trPr>
          <w:trHeight w:val="993"/>
        </w:trPr>
        <w:tc>
          <w:tcPr>
            <w:tcW w:w="940" w:type="dxa"/>
          </w:tcPr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900" w:type="dxa"/>
          </w:tcPr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Профилактика </w:t>
            </w: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противоправного поведения - </w:t>
            </w:r>
            <w:r w:rsidRPr="00621CEE">
              <w:rPr>
                <w:rFonts w:ascii="Times New Roman" w:eastAsia="Calibri" w:hAnsi="Times New Roman" w:cs="Times New Roman"/>
                <w:sz w:val="16"/>
                <w:szCs w:val="16"/>
              </w:rPr>
              <w:t>попрошайничества</w:t>
            </w:r>
          </w:p>
        </w:tc>
        <w:tc>
          <w:tcPr>
            <w:tcW w:w="2371" w:type="dxa"/>
          </w:tcPr>
          <w:p w:rsidR="00743D05" w:rsidRPr="00621CEE" w:rsidRDefault="00743D05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Дороги, которые мы выбираем»; «</w:t>
            </w:r>
            <w:r w:rsidRPr="00621C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Быть гуманным. Как развивать гуманность чувств?»,</w:t>
            </w: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</w:t>
            </w:r>
            <w:r w:rsidRPr="00621C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Жестокость, равнодушие и сочувствие»,</w:t>
            </w: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621C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 среди людей, люди вокруг меня</w:t>
            </w:r>
            <w:r w:rsidRPr="00621CEE">
              <w:rPr>
                <w:rFonts w:ascii="Times New Roman" w:eastAsia="Calibri" w:hAnsi="Times New Roman" w:cs="Times New Roman"/>
                <w:sz w:val="16"/>
                <w:szCs w:val="16"/>
              </w:rPr>
              <w:t>».</w:t>
            </w:r>
          </w:p>
        </w:tc>
      </w:tr>
      <w:tr w:rsidR="00743D05" w:rsidRPr="00621CEE" w:rsidTr="00156CF4">
        <w:trPr>
          <w:trHeight w:val="993"/>
        </w:trPr>
        <w:tc>
          <w:tcPr>
            <w:tcW w:w="940" w:type="dxa"/>
            <w:tcBorders>
              <w:bottom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  <w:p w:rsidR="00743D05" w:rsidRPr="00621CEE" w:rsidRDefault="00743D05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правонарушений и коррекция </w:t>
            </w:r>
            <w:proofErr w:type="spellStart"/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девиантного</w:t>
            </w:r>
            <w:proofErr w:type="spellEnd"/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 поведения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743D05" w:rsidRPr="00621CEE" w:rsidRDefault="00743D05" w:rsidP="0099449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eastAsia="Calibri" w:hAnsi="Times New Roman" w:cs="Times New Roman"/>
                <w:sz w:val="16"/>
                <w:szCs w:val="16"/>
              </w:rPr>
              <w:t>«За что ставят на учет в КДН, ПДН»;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eastAsia="Calibri" w:hAnsi="Times New Roman" w:cs="Times New Roman"/>
                <w:sz w:val="16"/>
                <w:szCs w:val="16"/>
              </w:rPr>
              <w:t>«Ответственность за проступки. Ответственность и самоконтроль»; «Мои права и права других людей»; «</w:t>
            </w:r>
            <w:r w:rsidR="00156C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Ответственность за групповые </w:t>
            </w:r>
            <w:r w:rsidRPr="00621CEE">
              <w:rPr>
                <w:rFonts w:ascii="Times New Roman" w:eastAsia="Calibri" w:hAnsi="Times New Roman" w:cs="Times New Roman"/>
                <w:sz w:val="16"/>
                <w:szCs w:val="16"/>
              </w:rPr>
              <w:t>правонарушения»; «Подросток и Закон»; «Подросток и преступление»</w:t>
            </w:r>
          </w:p>
        </w:tc>
      </w:tr>
    </w:tbl>
    <w:p w:rsidR="00743D05" w:rsidRDefault="00743D05" w:rsidP="009944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3D05" w:rsidRPr="00621CEE" w:rsidRDefault="00743D05" w:rsidP="00743D05">
      <w:pPr>
        <w:rPr>
          <w:rFonts w:ascii="Times New Roman" w:hAnsi="Times New Roman" w:cs="Times New Roman"/>
          <w:sz w:val="16"/>
          <w:szCs w:val="16"/>
        </w:rPr>
      </w:pPr>
    </w:p>
    <w:p w:rsidR="00621CEE" w:rsidRPr="00743D05" w:rsidRDefault="00743D05" w:rsidP="0099449E">
      <w:pPr>
        <w:rPr>
          <w:rFonts w:ascii="Times New Roman" w:hAnsi="Times New Roman" w:cs="Times New Roman"/>
          <w:sz w:val="16"/>
          <w:szCs w:val="16"/>
        </w:rPr>
      </w:pPr>
      <w:r w:rsidRPr="00621CEE">
        <w:rPr>
          <w:rFonts w:ascii="Times New Roman" w:hAnsi="Times New Roman" w:cs="Times New Roman"/>
          <w:b/>
          <w:sz w:val="16"/>
          <w:szCs w:val="16"/>
        </w:rPr>
        <w:lastRenderedPageBreak/>
        <w:t xml:space="preserve">Тематика кураторских часов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</w:p>
    <w:tbl>
      <w:tblPr>
        <w:tblStyle w:val="a3"/>
        <w:tblW w:w="5211" w:type="dxa"/>
        <w:tblLook w:val="04A0"/>
      </w:tblPr>
      <w:tblGrid>
        <w:gridCol w:w="940"/>
        <w:gridCol w:w="1900"/>
        <w:gridCol w:w="2371"/>
      </w:tblGrid>
      <w:tr w:rsidR="00621CEE" w:rsidRPr="00621CEE" w:rsidTr="00156CF4">
        <w:tc>
          <w:tcPr>
            <w:tcW w:w="940" w:type="dxa"/>
          </w:tcPr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900" w:type="dxa"/>
          </w:tcPr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</w:tc>
        <w:tc>
          <w:tcPr>
            <w:tcW w:w="2371" w:type="dxa"/>
          </w:tcPr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</w:p>
        </w:tc>
      </w:tr>
      <w:tr w:rsidR="00621CEE" w:rsidRPr="00621CEE" w:rsidTr="00156CF4">
        <w:trPr>
          <w:trHeight w:val="1216"/>
        </w:trPr>
        <w:tc>
          <w:tcPr>
            <w:tcW w:w="940" w:type="dxa"/>
            <w:tcBorders>
              <w:bottom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Профилактика вредных зависимостей (курение, алкоголь, пиво, наркотические и одурманивающие вещества.)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«История одного обмана» </w:t>
            </w: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«Мифы об алкоголе».</w:t>
            </w: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 (Проф.алкоголя)</w:t>
            </w: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«Курение – спорные утверждения»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«Куришь - себя губишь».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Спайс</w:t>
            </w:r>
            <w:proofErr w:type="spellEnd"/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его  последствия» просмотр видеоролика.</w:t>
            </w:r>
          </w:p>
          <w:p w:rsidR="00621CEE" w:rsidRPr="00621CEE" w:rsidRDefault="00621CEE" w:rsidP="0099449E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621CEE">
              <w:rPr>
                <w:sz w:val="16"/>
                <w:szCs w:val="16"/>
              </w:rPr>
              <w:t>«Электронная сигарета: польза или вред»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«Правда о наркотиках».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«Умей сказать - Нет»</w:t>
            </w:r>
          </w:p>
          <w:p w:rsidR="00621CEE" w:rsidRPr="00621CEE" w:rsidRDefault="00621CEE" w:rsidP="0099449E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621CEE">
              <w:rPr>
                <w:sz w:val="16"/>
                <w:szCs w:val="16"/>
              </w:rPr>
              <w:t>«Энергетические напитки – новые наркотики».</w:t>
            </w:r>
          </w:p>
        </w:tc>
      </w:tr>
      <w:tr w:rsidR="00621CEE" w:rsidRPr="00621CEE" w:rsidTr="00156CF4">
        <w:trPr>
          <w:trHeight w:val="714"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(ЗОЖ, ТБ на транспорте и в быту)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Безопасное поведение на дорогах и в быту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«Жизнь и здоровье в опасности»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«Правила соблюдать – беду миновать» (</w:t>
            </w:r>
            <w:proofErr w:type="spellStart"/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инстр</w:t>
            </w:r>
            <w:proofErr w:type="spellEnd"/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. по ОТ и ТБ</w:t>
            </w:r>
            <w:r w:rsidR="00156CF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21CEE" w:rsidRPr="00621CEE" w:rsidTr="00156CF4">
        <w:trPr>
          <w:trHeight w:val="713"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сентябрь ноябрь</w:t>
            </w: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Профилактика самовольных уходов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621CEE" w:rsidRPr="00621CEE" w:rsidRDefault="00621CEE" w:rsidP="0099449E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«Конфликт. Как его разрешить?»</w:t>
            </w:r>
          </w:p>
          <w:p w:rsidR="00621CEE" w:rsidRPr="00621CEE" w:rsidRDefault="00621CEE" w:rsidP="0099449E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«Поступки и ответственность за них»</w:t>
            </w: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     «Роль семьи в проявлении детской агрессии»</w:t>
            </w:r>
          </w:p>
        </w:tc>
      </w:tr>
      <w:tr w:rsidR="00621CEE" w:rsidRPr="00621CEE" w:rsidTr="00156CF4">
        <w:trPr>
          <w:trHeight w:val="827"/>
        </w:trPr>
        <w:tc>
          <w:tcPr>
            <w:tcW w:w="940" w:type="dxa"/>
            <w:tcBorders>
              <w:top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Профилактика экстремизма и терроризма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Экстремизм и терроризм – беда XXI века»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55"/>
            </w:tblGrid>
            <w:tr w:rsidR="00621CEE" w:rsidRPr="00621CEE" w:rsidTr="00F43738">
              <w:trPr>
                <w:trHeight w:val="125"/>
              </w:trPr>
              <w:tc>
                <w:tcPr>
                  <w:tcW w:w="0" w:type="auto"/>
                </w:tcPr>
                <w:p w:rsidR="00621CEE" w:rsidRPr="00621CEE" w:rsidRDefault="00621CEE" w:rsidP="0099449E">
                  <w:pPr>
                    <w:pStyle w:val="Default"/>
                    <w:spacing w:line="276" w:lineRule="auto"/>
                    <w:rPr>
                      <w:sz w:val="16"/>
                      <w:szCs w:val="16"/>
                    </w:rPr>
                  </w:pPr>
                  <w:r w:rsidRPr="00621CEE">
                    <w:rPr>
                      <w:bCs/>
                      <w:sz w:val="16"/>
                      <w:szCs w:val="16"/>
                    </w:rPr>
                    <w:t xml:space="preserve"> «Как не стать жертвой преступления» </w:t>
                  </w:r>
                </w:p>
              </w:tc>
            </w:tr>
          </w:tbl>
          <w:p w:rsidR="00621CEE" w:rsidRPr="00621CEE" w:rsidRDefault="00621CEE" w:rsidP="0099449E">
            <w:pPr>
              <w:pStyle w:val="Default"/>
              <w:spacing w:line="276" w:lineRule="auto"/>
              <w:rPr>
                <w:rFonts w:eastAsia="Times New Roman"/>
                <w:sz w:val="16"/>
                <w:szCs w:val="16"/>
              </w:rPr>
            </w:pPr>
            <w:r w:rsidRPr="00621CEE">
              <w:rPr>
                <w:bCs/>
                <w:sz w:val="16"/>
                <w:szCs w:val="16"/>
              </w:rPr>
              <w:t xml:space="preserve"> «Быть осторожным! Молодежные экстремистские организации их опасность для общества»</w:t>
            </w:r>
          </w:p>
        </w:tc>
      </w:tr>
      <w:tr w:rsidR="00621CEE" w:rsidRPr="00621CEE" w:rsidTr="00156CF4">
        <w:trPr>
          <w:trHeight w:val="1140"/>
        </w:trPr>
        <w:tc>
          <w:tcPr>
            <w:tcW w:w="940" w:type="dxa"/>
            <w:tcBorders>
              <w:bottom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суицидального поведения 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«На что потратить жизнь». 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«В чем смысл жизни». Просмотр фильма «Живи»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 « Нет безвыходных ситуаций»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«Не сломай свою судьбу!»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  «Ты нужен…»</w:t>
            </w:r>
          </w:p>
        </w:tc>
      </w:tr>
      <w:tr w:rsidR="00621CEE" w:rsidRPr="00621CEE" w:rsidTr="00156CF4">
        <w:trPr>
          <w:trHeight w:val="815"/>
        </w:trPr>
        <w:tc>
          <w:tcPr>
            <w:tcW w:w="940" w:type="dxa"/>
            <w:tcBorders>
              <w:top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жестокого </w:t>
            </w:r>
            <w:r w:rsidR="00743D0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бращения</w:t>
            </w:r>
            <w:r w:rsidR="00743D05">
              <w:rPr>
                <w:rFonts w:ascii="Times New Roman" w:hAnsi="Times New Roman" w:cs="Times New Roman"/>
                <w:sz w:val="16"/>
                <w:szCs w:val="16"/>
              </w:rPr>
              <w:t>, форм насилия (</w:t>
            </w:r>
            <w:proofErr w:type="spellStart"/>
            <w:r w:rsidR="00743D05">
              <w:rPr>
                <w:rFonts w:ascii="Times New Roman" w:hAnsi="Times New Roman" w:cs="Times New Roman"/>
                <w:sz w:val="16"/>
                <w:szCs w:val="16"/>
              </w:rPr>
              <w:t>Буллинг</w:t>
            </w:r>
            <w:proofErr w:type="spellEnd"/>
            <w:r w:rsidR="00743D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«Подростковая жестокость» 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«Агрессия, причины и последствия»</w:t>
            </w:r>
          </w:p>
          <w:p w:rsidR="00621CEE" w:rsidRDefault="00743D05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как стадный допинг»</w:t>
            </w:r>
          </w:p>
          <w:p w:rsidR="00743D05" w:rsidRPr="00621CEE" w:rsidRDefault="00743D05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«Добро против насилия»</w:t>
            </w:r>
          </w:p>
        </w:tc>
      </w:tr>
      <w:tr w:rsidR="00621CEE" w:rsidRPr="00621CEE" w:rsidTr="00156CF4">
        <w:trPr>
          <w:trHeight w:val="993"/>
        </w:trPr>
        <w:tc>
          <w:tcPr>
            <w:tcW w:w="940" w:type="dxa"/>
          </w:tcPr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900" w:type="dxa"/>
          </w:tcPr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Профилактика и противодействие коррупции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  «Коррупция, как особый вид правонарушений»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  «Стоп коррупция» просмотр и обсуждение видеофильма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 «Открытый диалог»</w:t>
            </w:r>
          </w:p>
        </w:tc>
      </w:tr>
      <w:tr w:rsidR="00621CEE" w:rsidRPr="00621CEE" w:rsidTr="00156CF4">
        <w:trPr>
          <w:trHeight w:val="993"/>
        </w:trPr>
        <w:tc>
          <w:tcPr>
            <w:tcW w:w="940" w:type="dxa"/>
          </w:tcPr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900" w:type="dxa"/>
          </w:tcPr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Профилактика </w:t>
            </w: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противоправного поведения - </w:t>
            </w:r>
            <w:r w:rsidRPr="00621CEE">
              <w:rPr>
                <w:rFonts w:ascii="Times New Roman" w:eastAsia="Calibri" w:hAnsi="Times New Roman" w:cs="Times New Roman"/>
                <w:sz w:val="16"/>
                <w:szCs w:val="16"/>
              </w:rPr>
              <w:t>попрошайничества</w:t>
            </w:r>
          </w:p>
        </w:tc>
        <w:tc>
          <w:tcPr>
            <w:tcW w:w="2371" w:type="dxa"/>
          </w:tcPr>
          <w:p w:rsidR="00621CEE" w:rsidRPr="00621CEE" w:rsidRDefault="00621CEE" w:rsidP="009944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1CEE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Дороги, которые мы выбираем»; «</w:t>
            </w:r>
            <w:r w:rsidRPr="00621C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Быть гуманным. Как развивать гуманность чувств?»,</w:t>
            </w: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</w:t>
            </w:r>
            <w:r w:rsidRPr="00621C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Жестокость, равнодушие и сочувствие»,</w:t>
            </w: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621C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 среди людей, люди вокруг меня</w:t>
            </w:r>
            <w:r w:rsidRPr="00621CEE">
              <w:rPr>
                <w:rFonts w:ascii="Times New Roman" w:eastAsia="Calibri" w:hAnsi="Times New Roman" w:cs="Times New Roman"/>
                <w:sz w:val="16"/>
                <w:szCs w:val="16"/>
              </w:rPr>
              <w:t>».</w:t>
            </w:r>
          </w:p>
        </w:tc>
      </w:tr>
      <w:tr w:rsidR="00621CEE" w:rsidRPr="00621CEE" w:rsidTr="00156CF4">
        <w:trPr>
          <w:trHeight w:val="993"/>
        </w:trPr>
        <w:tc>
          <w:tcPr>
            <w:tcW w:w="940" w:type="dxa"/>
            <w:tcBorders>
              <w:bottom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  <w:p w:rsidR="00621CEE" w:rsidRPr="00621CEE" w:rsidRDefault="00621CEE" w:rsidP="009944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правонарушений и коррекция </w:t>
            </w:r>
            <w:proofErr w:type="spellStart"/>
            <w:r w:rsidRPr="00621CEE">
              <w:rPr>
                <w:rFonts w:ascii="Times New Roman" w:hAnsi="Times New Roman" w:cs="Times New Roman"/>
                <w:sz w:val="16"/>
                <w:szCs w:val="16"/>
              </w:rPr>
              <w:t>девиантного</w:t>
            </w:r>
            <w:proofErr w:type="spellEnd"/>
            <w:r w:rsidRPr="00621CEE">
              <w:rPr>
                <w:rFonts w:ascii="Times New Roman" w:hAnsi="Times New Roman" w:cs="Times New Roman"/>
                <w:sz w:val="16"/>
                <w:szCs w:val="16"/>
              </w:rPr>
              <w:t xml:space="preserve"> поведения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621CEE" w:rsidRPr="00621CEE" w:rsidRDefault="00621CEE" w:rsidP="0099449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eastAsia="Calibri" w:hAnsi="Times New Roman" w:cs="Times New Roman"/>
                <w:sz w:val="16"/>
                <w:szCs w:val="16"/>
              </w:rPr>
              <w:t>«За что ставят на учет в КДН, ПДН»;</w:t>
            </w:r>
          </w:p>
          <w:p w:rsidR="00621CEE" w:rsidRPr="00621CEE" w:rsidRDefault="00621CEE" w:rsidP="0099449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1CEE">
              <w:rPr>
                <w:rFonts w:ascii="Times New Roman" w:eastAsia="Calibri" w:hAnsi="Times New Roman" w:cs="Times New Roman"/>
                <w:sz w:val="16"/>
                <w:szCs w:val="16"/>
              </w:rPr>
              <w:t>«Ответственность за проступки. Ответственность и самоконтроль»; «Мои права и права других людей»; «Ответственность за групповые правонарушения»; «Подросток и Закон»; «Подросток и преступление»</w:t>
            </w:r>
          </w:p>
        </w:tc>
      </w:tr>
    </w:tbl>
    <w:p w:rsidR="000A0FCD" w:rsidRDefault="000A0FCD" w:rsidP="009944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2A81" w:rsidRPr="00621CEE" w:rsidRDefault="00622A81">
      <w:pPr>
        <w:rPr>
          <w:rFonts w:ascii="Times New Roman" w:hAnsi="Times New Roman" w:cs="Times New Roman"/>
          <w:sz w:val="16"/>
          <w:szCs w:val="16"/>
        </w:rPr>
      </w:pPr>
    </w:p>
    <w:sectPr w:rsidR="00622A81" w:rsidRPr="00621CEE" w:rsidSect="00621CE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6E7F"/>
    <w:rsid w:val="0003513B"/>
    <w:rsid w:val="00081615"/>
    <w:rsid w:val="000A0FCD"/>
    <w:rsid w:val="00156CF4"/>
    <w:rsid w:val="00183FED"/>
    <w:rsid w:val="002319A5"/>
    <w:rsid w:val="003113B6"/>
    <w:rsid w:val="003147E3"/>
    <w:rsid w:val="003330DA"/>
    <w:rsid w:val="00447127"/>
    <w:rsid w:val="00453EA0"/>
    <w:rsid w:val="00510B6B"/>
    <w:rsid w:val="005616A2"/>
    <w:rsid w:val="005E4DC8"/>
    <w:rsid w:val="00621CEE"/>
    <w:rsid w:val="00622A81"/>
    <w:rsid w:val="00626E7F"/>
    <w:rsid w:val="0073383C"/>
    <w:rsid w:val="00743D05"/>
    <w:rsid w:val="00873578"/>
    <w:rsid w:val="008A7963"/>
    <w:rsid w:val="009217BA"/>
    <w:rsid w:val="0099449E"/>
    <w:rsid w:val="009B0913"/>
    <w:rsid w:val="00B71C3A"/>
    <w:rsid w:val="00C155C8"/>
    <w:rsid w:val="00CA6239"/>
    <w:rsid w:val="00CE271B"/>
    <w:rsid w:val="00D11F60"/>
    <w:rsid w:val="00D378E8"/>
    <w:rsid w:val="00D37EDA"/>
    <w:rsid w:val="00D70081"/>
    <w:rsid w:val="00E629A5"/>
    <w:rsid w:val="00F46874"/>
    <w:rsid w:val="00FB5D23"/>
    <w:rsid w:val="00FC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4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330DA"/>
    <w:pPr>
      <w:ind w:left="720"/>
      <w:contextualSpacing/>
    </w:pPr>
  </w:style>
  <w:style w:type="paragraph" w:styleId="a5">
    <w:name w:val="No Spacing"/>
    <w:uiPriority w:val="1"/>
    <w:qFormat/>
    <w:rsid w:val="003330D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4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22</cp:revision>
  <cp:lastPrinted>2018-02-15T07:04:00Z</cp:lastPrinted>
  <dcterms:created xsi:type="dcterms:W3CDTF">2018-02-14T09:22:00Z</dcterms:created>
  <dcterms:modified xsi:type="dcterms:W3CDTF">2020-03-03T04:36:00Z</dcterms:modified>
</cp:coreProperties>
</file>